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left"/>
        <w:rPr>
          <w:rFonts w:ascii="Times New Roman" w:hAnsi="Times New Roman" w:eastAsia="宋体" w:cs="Times New Roman"/>
          <w:color w:val="333333"/>
          <w:sz w:val="32"/>
          <w:szCs w:val="32"/>
          <w:shd w:val="clear" w:color="auto" w:fill="FFFFFF"/>
        </w:rPr>
      </w:pPr>
      <w:r>
        <w:rPr>
          <w:rFonts w:ascii="Times New Roman" w:hAnsi="Times New Roman" w:eastAsia="宋体" w:cs="Times New Roman"/>
          <w:color w:val="333333"/>
          <w:szCs w:val="21"/>
          <w:shd w:val="clear" w:color="auto" w:fill="FFFFFF"/>
        </w:rPr>
        <w:t>合同编号：</w:t>
      </w:r>
      <w:r>
        <w:rPr>
          <w:rFonts w:ascii="Times New Roman" w:hAnsi="Times New Roman" w:eastAsia="宋体" w:cs="Times New Roman"/>
          <w:color w:val="333333"/>
          <w:szCs w:val="21"/>
          <w:u w:val="single"/>
          <w:shd w:val="clear" w:color="auto" w:fill="FFFFFF"/>
        </w:rPr>
        <w:t>JG210053-1</w:t>
      </w:r>
    </w:p>
    <w:p>
      <w:pPr>
        <w:spacing w:line="360" w:lineRule="auto"/>
        <w:jc w:val="center"/>
        <w:rPr>
          <w:rFonts w:ascii="Times New Roman" w:hAnsi="Times New Roman" w:eastAsia="宋体" w:cs="Times New Roman"/>
          <w:b/>
          <w:color w:val="333333"/>
          <w:sz w:val="32"/>
          <w:szCs w:val="32"/>
          <w:shd w:val="clear" w:color="auto" w:fill="FFFFFF"/>
        </w:rPr>
      </w:pPr>
      <w:r>
        <w:rPr>
          <w:rFonts w:ascii="Times New Roman" w:hAnsi="Times New Roman" w:eastAsia="宋体" w:cs="Times New Roman"/>
          <w:b/>
          <w:color w:val="333333"/>
          <w:sz w:val="32"/>
          <w:szCs w:val="32"/>
          <w:shd w:val="clear" w:color="auto" w:fill="FFFFFF"/>
        </w:rPr>
        <w:t>补充</w:t>
      </w:r>
      <w:r>
        <w:rPr>
          <w:rFonts w:hint="eastAsia" w:ascii="Times New Roman" w:hAnsi="Times New Roman" w:eastAsia="宋体" w:cs="Times New Roman"/>
          <w:b/>
          <w:color w:val="333333"/>
          <w:sz w:val="32"/>
          <w:szCs w:val="32"/>
          <w:shd w:val="clear" w:color="auto" w:fill="FFFFFF"/>
        </w:rPr>
        <w:t>合同</w:t>
      </w:r>
    </w:p>
    <w:tbl>
      <w:tblPr>
        <w:tblStyle w:val="8"/>
        <w:tblW w:w="8931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70"/>
        <w:gridCol w:w="366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270" w:type="dxa"/>
          </w:tcPr>
          <w:p>
            <w:pPr>
              <w:spacing w:line="370" w:lineRule="exact"/>
              <w:jc w:val="center"/>
              <w:rPr>
                <w:rFonts w:ascii="宋体" w:hAnsi="宋体" w:eastAsia="宋体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甲方</w:t>
            </w:r>
          </w:p>
        </w:tc>
        <w:tc>
          <w:tcPr>
            <w:tcW w:w="3661" w:type="dxa"/>
          </w:tcPr>
          <w:p>
            <w:pPr>
              <w:spacing w:line="370" w:lineRule="exact"/>
              <w:jc w:val="center"/>
              <w:rPr>
                <w:rFonts w:ascii="宋体" w:hAnsi="宋体" w:eastAsia="宋体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乙方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5270" w:type="dxa"/>
          </w:tcPr>
          <w:p>
            <w:pPr>
              <w:spacing w:line="370" w:lineRule="exact"/>
              <w:rPr>
                <w:rFonts w:ascii="宋体" w:hAnsi="宋体" w:eastAsia="宋体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单位名称（盖章）：陕西师范大学</w:t>
            </w:r>
          </w:p>
        </w:tc>
        <w:tc>
          <w:tcPr>
            <w:tcW w:w="3661" w:type="dxa"/>
          </w:tcPr>
          <w:p>
            <w:pPr>
              <w:spacing w:line="370" w:lineRule="exact"/>
              <w:rPr>
                <w:rFonts w:ascii="宋体" w:hAnsi="宋体" w:eastAsia="宋体" w:cs="宋体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单位名称（盖章）：</w:t>
            </w: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陕西博为教育科技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5270" w:type="dxa"/>
            <w:vAlign w:val="center"/>
          </w:tcPr>
          <w:p>
            <w:pPr>
              <w:pStyle w:val="6"/>
              <w:spacing w:line="320" w:lineRule="exact"/>
              <w:rPr>
                <w:rFonts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法定代表人</w:t>
            </w:r>
            <w:r>
              <w:rPr>
                <w:rFonts w:hint="eastAsia"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或</w:t>
            </w:r>
            <w:r>
              <w:rPr>
                <w:rFonts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委托代理人：</w:t>
            </w:r>
          </w:p>
        </w:tc>
        <w:tc>
          <w:tcPr>
            <w:tcW w:w="3661" w:type="dxa"/>
            <w:vAlign w:val="center"/>
          </w:tcPr>
          <w:p>
            <w:pPr>
              <w:pStyle w:val="6"/>
              <w:spacing w:line="320" w:lineRule="exact"/>
              <w:ind w:firstLine="1778" w:firstLineChars="847"/>
              <w:rPr>
                <w:rFonts w:ascii="宋体" w:hAnsi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5270" w:type="dxa"/>
            <w:vAlign w:val="center"/>
          </w:tcPr>
          <w:p>
            <w:pPr>
              <w:pStyle w:val="6"/>
              <w:spacing w:line="320" w:lineRule="exact"/>
              <w:rPr>
                <w:rFonts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项目单位名称</w:t>
            </w:r>
            <w:r>
              <w:rPr>
                <w:rFonts w:hint="eastAsia"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：党委保卫部（保卫处、政保办公室）</w:t>
            </w:r>
          </w:p>
        </w:tc>
        <w:tc>
          <w:tcPr>
            <w:tcW w:w="3661" w:type="dxa"/>
            <w:vAlign w:val="center"/>
          </w:tcPr>
          <w:p>
            <w:pPr>
              <w:pStyle w:val="6"/>
              <w:spacing w:line="320" w:lineRule="exact"/>
              <w:rPr>
                <w:rFonts w:ascii="宋体" w:hAnsi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法定代表人或委托代理人（签字）：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5270" w:type="dxa"/>
            <w:vAlign w:val="center"/>
          </w:tcPr>
          <w:p>
            <w:pPr>
              <w:pStyle w:val="6"/>
              <w:spacing w:line="320" w:lineRule="exact"/>
              <w:rPr>
                <w:rFonts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项目单位经办人</w:t>
            </w:r>
            <w:r>
              <w:rPr>
                <w:rFonts w:hint="eastAsia"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（签字）</w:t>
            </w:r>
            <w:r>
              <w:rPr>
                <w:rFonts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：</w:t>
            </w:r>
          </w:p>
        </w:tc>
        <w:tc>
          <w:tcPr>
            <w:tcW w:w="3661" w:type="dxa"/>
            <w:vAlign w:val="center"/>
          </w:tcPr>
          <w:p>
            <w:pPr>
              <w:pStyle w:val="6"/>
              <w:spacing w:line="320" w:lineRule="exact"/>
              <w:rPr>
                <w:rFonts w:ascii="宋体" w:hAnsi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开户行：华夏银行股份有限公司西安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  <w:jc w:val="center"/>
        </w:trPr>
        <w:tc>
          <w:tcPr>
            <w:tcW w:w="5270" w:type="dxa"/>
            <w:vAlign w:val="center"/>
          </w:tcPr>
          <w:p>
            <w:pPr>
              <w:pStyle w:val="6"/>
              <w:spacing w:line="320" w:lineRule="exact"/>
              <w:rPr>
                <w:rFonts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项目单位经办人联系电话：17792522050</w:t>
            </w:r>
            <w:r>
              <w:rPr>
                <w:rFonts w:hint="eastAsia"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  <w:tc>
          <w:tcPr>
            <w:tcW w:w="3661" w:type="dxa"/>
            <w:vAlign w:val="center"/>
          </w:tcPr>
          <w:p>
            <w:pPr>
              <w:pStyle w:val="6"/>
              <w:spacing w:line="320" w:lineRule="exact"/>
              <w:ind w:left="630" w:leftChars="300" w:firstLine="210" w:firstLineChars="100"/>
              <w:rPr>
                <w:rFonts w:ascii="宋体" w:hAnsi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高新技术开发区支行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270" w:type="dxa"/>
            <w:vAlign w:val="center"/>
          </w:tcPr>
          <w:p>
            <w:pPr>
              <w:pStyle w:val="6"/>
              <w:spacing w:line="320" w:lineRule="exact"/>
              <w:rPr>
                <w:rFonts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项目单位合同审核人（签字）：</w:t>
            </w:r>
          </w:p>
        </w:tc>
        <w:tc>
          <w:tcPr>
            <w:tcW w:w="3661" w:type="dxa"/>
            <w:vAlign w:val="center"/>
          </w:tcPr>
          <w:p>
            <w:pPr>
              <w:pStyle w:val="6"/>
              <w:spacing w:line="320" w:lineRule="exact"/>
              <w:rPr>
                <w:rFonts w:ascii="宋体" w:hAnsi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账号：5632200001810200007542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atLeast"/>
          <w:jc w:val="center"/>
        </w:trPr>
        <w:tc>
          <w:tcPr>
            <w:tcW w:w="5270" w:type="dxa"/>
            <w:vAlign w:val="center"/>
          </w:tcPr>
          <w:p>
            <w:pPr>
              <w:pStyle w:val="6"/>
              <w:spacing w:line="320" w:lineRule="exact"/>
              <w:rPr>
                <w:rFonts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地址：</w:t>
            </w:r>
            <w:r>
              <w:rPr>
                <w:rFonts w:hint="eastAsia"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陕西省西安市雁塔区长延堡办长安南路东侧</w:t>
            </w:r>
          </w:p>
        </w:tc>
        <w:tc>
          <w:tcPr>
            <w:tcW w:w="3661" w:type="dxa"/>
            <w:vAlign w:val="center"/>
          </w:tcPr>
          <w:p>
            <w:pPr>
              <w:pStyle w:val="6"/>
              <w:spacing w:line="320" w:lineRule="exact"/>
              <w:rPr>
                <w:rFonts w:ascii="宋体" w:hAnsi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地址：陕西省西安市雁塔区绿地国际花都8幢1单元17层11703号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270" w:type="dxa"/>
            <w:vAlign w:val="center"/>
          </w:tcPr>
          <w:p>
            <w:pPr>
              <w:pStyle w:val="6"/>
              <w:spacing w:line="320" w:lineRule="exact"/>
              <w:rPr>
                <w:rFonts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税号</w:t>
            </w:r>
            <w:r>
              <w:rPr>
                <w:rFonts w:hint="eastAsia"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：</w:t>
            </w:r>
            <w:r>
              <w:rPr>
                <w:rFonts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1210000043523253X6</w:t>
            </w:r>
          </w:p>
        </w:tc>
        <w:tc>
          <w:tcPr>
            <w:tcW w:w="3661" w:type="dxa"/>
            <w:vAlign w:val="center"/>
          </w:tcPr>
          <w:p>
            <w:pPr>
              <w:pStyle w:val="6"/>
              <w:spacing w:line="320" w:lineRule="exact"/>
              <w:rPr>
                <w:rFonts w:ascii="宋体" w:hAnsi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经办人（签字）：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270" w:type="dxa"/>
            <w:vAlign w:val="center"/>
          </w:tcPr>
          <w:p>
            <w:pPr>
              <w:pStyle w:val="6"/>
              <w:spacing w:line="320" w:lineRule="exact"/>
              <w:rPr>
                <w:rFonts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开户银行：</w:t>
            </w:r>
            <w:r>
              <w:rPr>
                <w:rFonts w:hint="eastAsia"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建设银行西安小寨支行</w:t>
            </w:r>
          </w:p>
        </w:tc>
        <w:tc>
          <w:tcPr>
            <w:tcW w:w="3661" w:type="dxa"/>
            <w:vAlign w:val="center"/>
          </w:tcPr>
          <w:p>
            <w:pPr>
              <w:pStyle w:val="6"/>
              <w:spacing w:line="320" w:lineRule="exact"/>
              <w:rPr>
                <w:rFonts w:ascii="宋体" w:hAnsi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联系电话：18629505526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270" w:type="dxa"/>
            <w:vAlign w:val="center"/>
          </w:tcPr>
          <w:p>
            <w:pPr>
              <w:pStyle w:val="6"/>
              <w:spacing w:line="320" w:lineRule="exact"/>
              <w:rPr>
                <w:rFonts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账号：61001925200050001702</w:t>
            </w:r>
          </w:p>
        </w:tc>
        <w:tc>
          <w:tcPr>
            <w:tcW w:w="3661" w:type="dxa"/>
            <w:vAlign w:val="center"/>
          </w:tcPr>
          <w:p>
            <w:pPr>
              <w:pStyle w:val="6"/>
              <w:spacing w:line="320" w:lineRule="exact"/>
              <w:rPr>
                <w:rFonts w:ascii="宋体" w:hAnsi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Email：871916615@qq.com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270" w:type="dxa"/>
            <w:vAlign w:val="center"/>
          </w:tcPr>
          <w:p>
            <w:pPr>
              <w:pStyle w:val="6"/>
              <w:spacing w:line="320" w:lineRule="exact"/>
              <w:ind w:firstLine="1260" w:firstLineChars="600"/>
              <w:rPr>
                <w:rFonts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年    月    日</w:t>
            </w:r>
          </w:p>
        </w:tc>
        <w:tc>
          <w:tcPr>
            <w:tcW w:w="3661" w:type="dxa"/>
            <w:vAlign w:val="center"/>
          </w:tcPr>
          <w:p>
            <w:pPr>
              <w:pStyle w:val="6"/>
              <w:spacing w:line="320" w:lineRule="exact"/>
              <w:ind w:firstLine="1260" w:firstLineChars="600"/>
              <w:rPr>
                <w:rFonts w:ascii="宋体" w:hAnsi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年    月    日</w:t>
            </w:r>
          </w:p>
        </w:tc>
      </w:tr>
    </w:tbl>
    <w:p>
      <w:pPr>
        <w:spacing w:before="156" w:beforeLines="50" w:line="380" w:lineRule="exact"/>
        <w:ind w:firstLine="420" w:firstLineChars="200"/>
        <w:rPr>
          <w:rFonts w:ascii="Times New Roman" w:hAnsi="Times New Roman" w:eastAsia="宋体" w:cs="Times New Roman"/>
          <w:color w:val="000000"/>
          <w:kern w:val="0"/>
          <w:szCs w:val="21"/>
        </w:rPr>
      </w:pPr>
      <w:r>
        <w:rPr>
          <w:rFonts w:ascii="Times New Roman" w:hAnsi="Times New Roman" w:eastAsia="宋体" w:cs="Times New Roman"/>
          <w:color w:val="000000"/>
          <w:kern w:val="0"/>
          <w:szCs w:val="21"/>
        </w:rPr>
        <w:t>本</w:t>
      </w:r>
      <w:r>
        <w:rPr>
          <w:rFonts w:hint="eastAsia" w:ascii="Times New Roman" w:hAnsi="Times New Roman" w:eastAsia="宋体" w:cs="Times New Roman"/>
          <w:color w:val="000000"/>
          <w:kern w:val="0"/>
          <w:szCs w:val="21"/>
        </w:rPr>
        <w:t>合同</w:t>
      </w:r>
      <w:r>
        <w:rPr>
          <w:rFonts w:ascii="Times New Roman" w:hAnsi="Times New Roman" w:eastAsia="宋体" w:cs="Times New Roman"/>
          <w:color w:val="000000"/>
          <w:kern w:val="0"/>
          <w:szCs w:val="21"/>
        </w:rPr>
        <w:t>中的所有术语，除非另有说明，否则其定义与双方于2021年9月18日签订合同（合同编号：JG210053）（以下简称“原合同”）中的定义相同。</w:t>
      </w:r>
    </w:p>
    <w:p>
      <w:pPr>
        <w:spacing w:line="380" w:lineRule="exact"/>
        <w:ind w:firstLine="420" w:firstLineChars="200"/>
        <w:rPr>
          <w:rFonts w:ascii="Times New Roman" w:hAnsi="Times New Roman" w:eastAsia="宋体" w:cs="Times New Roman"/>
          <w:color w:val="000000"/>
          <w:kern w:val="0"/>
          <w:szCs w:val="21"/>
        </w:rPr>
      </w:pPr>
      <w:r>
        <w:rPr>
          <w:rFonts w:ascii="Times New Roman" w:hAnsi="Times New Roman" w:eastAsia="宋体" w:cs="Times New Roman"/>
          <w:color w:val="000000"/>
          <w:kern w:val="0"/>
          <w:szCs w:val="21"/>
        </w:rPr>
        <w:t>鉴于</w:t>
      </w:r>
      <w:r>
        <w:rPr>
          <w:rFonts w:hint="eastAsia" w:ascii="Times New Roman" w:hAnsi="Times New Roman" w:eastAsia="宋体" w:cs="Times New Roman"/>
          <w:color w:val="000000"/>
          <w:kern w:val="0"/>
          <w:szCs w:val="21"/>
        </w:rPr>
        <w:t>之前供应商（</w:t>
      </w:r>
      <w:r>
        <w:rPr>
          <w:rFonts w:hint="eastAsia" w:ascii="宋体" w:hAnsi="宋体" w:eastAsia="宋体" w:cs="宋体"/>
          <w:color w:val="000000" w:themeColor="text1"/>
          <w:szCs w:val="21"/>
          <w14:textFill>
            <w14:solidFill>
              <w14:schemeClr w14:val="tx1"/>
            </w14:solidFill>
          </w14:textFill>
        </w:rPr>
        <w:t>陕西博为教育科技有限公司，下同</w:t>
      </w:r>
      <w:r>
        <w:rPr>
          <w:rFonts w:hint="eastAsia" w:ascii="Times New Roman" w:hAnsi="Times New Roman" w:eastAsia="宋体" w:cs="Times New Roman"/>
          <w:color w:val="000000"/>
          <w:kern w:val="0"/>
          <w:szCs w:val="21"/>
        </w:rPr>
        <w:t>）提供的型号为S</w:t>
      </w:r>
      <w:r>
        <w:rPr>
          <w:rFonts w:ascii="Times New Roman" w:hAnsi="Times New Roman" w:eastAsia="宋体" w:cs="Times New Roman"/>
          <w:color w:val="000000"/>
          <w:kern w:val="0"/>
          <w:szCs w:val="21"/>
        </w:rPr>
        <w:t>R588</w:t>
      </w:r>
      <w:r>
        <w:rPr>
          <w:rFonts w:hint="eastAsia" w:ascii="Times New Roman" w:hAnsi="Times New Roman" w:eastAsia="宋体" w:cs="Times New Roman"/>
          <w:color w:val="000000"/>
          <w:kern w:val="0"/>
          <w:szCs w:val="21"/>
        </w:rPr>
        <w:t>的服务器，</w:t>
      </w:r>
      <w:r>
        <w:rPr>
          <w:rFonts w:hint="eastAsia" w:ascii="Times New Roman" w:hAnsi="Times New Roman" w:eastAsia="宋体" w:cs="Times New Roman"/>
          <w:color w:val="000000"/>
          <w:kern w:val="0"/>
          <w:szCs w:val="21"/>
          <w:lang w:eastAsia="zh-CN"/>
        </w:rPr>
        <w:t>服务器铭牌显示的</w:t>
      </w:r>
      <w:r>
        <w:rPr>
          <w:rFonts w:hint="eastAsia" w:ascii="Times New Roman" w:hAnsi="Times New Roman" w:eastAsia="宋体" w:cs="Times New Roman"/>
          <w:color w:val="000000"/>
          <w:kern w:val="0"/>
          <w:szCs w:val="21"/>
          <w:lang w:val="en-US" w:eastAsia="zh-CN"/>
        </w:rPr>
        <w:t>Model号和合同要求的型号存在歧义</w:t>
      </w:r>
      <w:r>
        <w:rPr>
          <w:rFonts w:hint="eastAsia" w:ascii="Times New Roman" w:hAnsi="Times New Roman" w:eastAsia="宋体" w:cs="Times New Roman"/>
          <w:color w:val="000000"/>
          <w:kern w:val="0"/>
          <w:szCs w:val="21"/>
        </w:rPr>
        <w:t>，不符合</w:t>
      </w:r>
      <w:r>
        <w:rPr>
          <w:rFonts w:hint="eastAsia" w:ascii="Times New Roman" w:hAnsi="Times New Roman" w:eastAsia="宋体" w:cs="Times New Roman"/>
          <w:color w:val="000000"/>
          <w:kern w:val="0"/>
          <w:szCs w:val="21"/>
          <w:lang w:eastAsia="zh-CN"/>
        </w:rPr>
        <w:t>资产入库的相关规定，</w:t>
      </w:r>
      <w:r>
        <w:rPr>
          <w:rFonts w:ascii="Times New Roman" w:hAnsi="Times New Roman" w:eastAsia="宋体" w:cs="Times New Roman"/>
          <w:color w:val="000000"/>
          <w:kern w:val="0"/>
          <w:szCs w:val="21"/>
        </w:rPr>
        <w:t>为保证此合同顺利执行，经甲乙双方友好协商，依据实际情况，在原合同基础上变更合同条款部分内容，特订立</w:t>
      </w:r>
      <w:r>
        <w:rPr>
          <w:rFonts w:hint="eastAsia" w:ascii="Times New Roman" w:hAnsi="Times New Roman" w:eastAsia="宋体" w:cs="Times New Roman"/>
          <w:color w:val="000000"/>
          <w:kern w:val="0"/>
          <w:szCs w:val="21"/>
        </w:rPr>
        <w:t>本</w:t>
      </w:r>
      <w:r>
        <w:rPr>
          <w:rFonts w:ascii="Times New Roman" w:hAnsi="Times New Roman" w:eastAsia="宋体" w:cs="Times New Roman"/>
          <w:color w:val="000000"/>
          <w:kern w:val="0"/>
          <w:szCs w:val="21"/>
        </w:rPr>
        <w:t>补充</w:t>
      </w:r>
      <w:r>
        <w:rPr>
          <w:rFonts w:hint="eastAsia" w:ascii="Times New Roman" w:hAnsi="Times New Roman" w:eastAsia="宋体" w:cs="Times New Roman"/>
          <w:color w:val="000000"/>
          <w:kern w:val="0"/>
          <w:szCs w:val="21"/>
        </w:rPr>
        <w:t>合同</w:t>
      </w:r>
      <w:r>
        <w:rPr>
          <w:rFonts w:ascii="Times New Roman" w:hAnsi="Times New Roman" w:eastAsia="宋体" w:cs="Times New Roman"/>
          <w:color w:val="000000"/>
          <w:kern w:val="0"/>
          <w:szCs w:val="21"/>
        </w:rPr>
        <w:t>。</w:t>
      </w:r>
    </w:p>
    <w:p>
      <w:pPr>
        <w:spacing w:line="380" w:lineRule="exact"/>
        <w:ind w:firstLine="420" w:firstLineChars="200"/>
        <w:rPr>
          <w:rFonts w:ascii="Times New Roman" w:hAnsi="Times New Roman" w:eastAsia="宋体" w:cs="Times New Roman"/>
          <w:color w:val="000000"/>
          <w:kern w:val="0"/>
          <w:szCs w:val="21"/>
        </w:rPr>
      </w:pPr>
      <w:r>
        <w:rPr>
          <w:rFonts w:ascii="Times New Roman" w:hAnsi="Times New Roman" w:eastAsia="宋体" w:cs="Times New Roman"/>
          <w:color w:val="000000"/>
          <w:kern w:val="0"/>
          <w:szCs w:val="21"/>
        </w:rPr>
        <w:t>一、变更</w:t>
      </w:r>
      <w:r>
        <w:rPr>
          <w:rFonts w:hint="eastAsia" w:ascii="Times New Roman" w:hAnsi="Times New Roman" w:eastAsia="宋体" w:cs="Times New Roman"/>
          <w:color w:val="000000"/>
          <w:kern w:val="0"/>
          <w:szCs w:val="21"/>
        </w:rPr>
        <w:t>内容</w:t>
      </w:r>
      <w:r>
        <w:rPr>
          <w:rFonts w:ascii="Times New Roman" w:hAnsi="Times New Roman" w:eastAsia="宋体" w:cs="Times New Roman"/>
          <w:color w:val="000000"/>
          <w:kern w:val="0"/>
          <w:szCs w:val="21"/>
        </w:rPr>
        <w:t> </w:t>
      </w:r>
    </w:p>
    <w:p>
      <w:pPr>
        <w:spacing w:line="380" w:lineRule="exact"/>
        <w:ind w:firstLine="420" w:firstLineChars="200"/>
        <w:rPr>
          <w:rFonts w:hint="eastAsia" w:ascii="宋体" w:hAnsi="宋体" w:eastAsia="宋体" w:cs="Times New Roman"/>
          <w:color w:val="000000"/>
          <w:kern w:val="0"/>
          <w:szCs w:val="21"/>
        </w:rPr>
      </w:pPr>
      <w:r>
        <w:rPr>
          <w:rFonts w:ascii="宋体" w:hAnsi="宋体" w:eastAsia="宋体" w:cs="Times New Roman"/>
          <w:color w:val="000000"/>
          <w:kern w:val="0"/>
          <w:szCs w:val="21"/>
        </w:rPr>
        <w:t>1.原合同中服务器的型号</w:t>
      </w:r>
      <w:r>
        <w:rPr>
          <w:rFonts w:hint="eastAsia" w:ascii="宋体" w:hAnsi="宋体" w:eastAsia="宋体" w:cs="Times New Roman"/>
          <w:color w:val="000000"/>
          <w:kern w:val="0"/>
          <w:szCs w:val="21"/>
        </w:rPr>
        <w:t>由thinksystem</w:t>
      </w:r>
      <w:r>
        <w:rPr>
          <w:rFonts w:hint="eastAsia" w:ascii="宋体" w:hAnsi="宋体" w:eastAsia="宋体" w:cs="楷体"/>
          <w:color w:val="000000" w:themeColor="text1"/>
          <w:szCs w:val="21"/>
          <w14:textFill>
            <w14:solidFill>
              <w14:schemeClr w14:val="tx1"/>
            </w14:solidFill>
          </w14:textFill>
        </w:rPr>
        <w:t>SR588</w:t>
      </w:r>
      <w:r>
        <w:rPr>
          <w:rFonts w:ascii="宋体" w:hAnsi="宋体" w:eastAsia="宋体" w:cs="Times New Roman"/>
          <w:color w:val="000000"/>
          <w:kern w:val="0"/>
          <w:szCs w:val="21"/>
        </w:rPr>
        <w:t>变更为</w:t>
      </w:r>
      <w:r>
        <w:rPr>
          <w:rFonts w:hint="eastAsia" w:ascii="宋体" w:hAnsi="宋体" w:eastAsia="宋体" w:cs="Times New Roman"/>
          <w:color w:val="000000"/>
          <w:kern w:val="0"/>
          <w:szCs w:val="21"/>
        </w:rPr>
        <w:t>think</w:t>
      </w:r>
      <w:r>
        <w:rPr>
          <w:rFonts w:hint="eastAsia" w:ascii="宋体" w:hAnsi="宋体" w:eastAsia="宋体" w:cs="Times New Roman"/>
          <w:color w:val="000000"/>
          <w:kern w:val="0"/>
          <w:szCs w:val="21"/>
          <w:lang w:val="en-US" w:eastAsia="zh-CN"/>
        </w:rPr>
        <w:t>server</w:t>
      </w:r>
      <w:r>
        <w:rPr>
          <w:rFonts w:hint="eastAsia" w:ascii="宋体" w:hAnsi="宋体" w:eastAsia="宋体" w:cs="Times New Roman"/>
          <w:color w:val="000000"/>
          <w:kern w:val="0"/>
          <w:szCs w:val="21"/>
        </w:rPr>
        <w:t>S</w:t>
      </w:r>
      <w:r>
        <w:rPr>
          <w:rFonts w:ascii="宋体" w:hAnsi="宋体" w:eastAsia="宋体" w:cs="Times New Roman"/>
          <w:color w:val="000000"/>
          <w:kern w:val="0"/>
          <w:szCs w:val="21"/>
        </w:rPr>
        <w:t>R5</w:t>
      </w:r>
      <w:r>
        <w:rPr>
          <w:rFonts w:hint="eastAsia" w:ascii="宋体" w:hAnsi="宋体" w:eastAsia="宋体" w:cs="Times New Roman"/>
          <w:color w:val="000000"/>
          <w:kern w:val="0"/>
          <w:szCs w:val="21"/>
          <w:lang w:val="en-US" w:eastAsia="zh-CN"/>
        </w:rPr>
        <w:t>88</w:t>
      </w:r>
      <w:r>
        <w:rPr>
          <w:rFonts w:hint="eastAsia" w:ascii="宋体" w:hAnsi="宋体" w:eastAsia="宋体" w:cs="Times New Roman"/>
          <w:color w:val="000000"/>
          <w:kern w:val="0"/>
          <w:szCs w:val="21"/>
        </w:rPr>
        <w:t>（设备铭牌标注为“</w:t>
      </w:r>
      <w:r>
        <w:rPr>
          <w:rFonts w:hint="eastAsia" w:ascii="宋体" w:hAnsi="宋体" w:eastAsia="宋体" w:cs="Times New Roman"/>
          <w:color w:val="000000"/>
          <w:kern w:val="0"/>
          <w:szCs w:val="21"/>
          <w:highlight w:val="yellow"/>
        </w:rPr>
        <w:t xml:space="preserve">型号 </w:t>
      </w:r>
      <w:r>
        <w:rPr>
          <w:rFonts w:ascii="宋体" w:hAnsi="宋体" w:eastAsia="宋体" w:cs="Times New Roman"/>
          <w:color w:val="000000"/>
          <w:kern w:val="0"/>
          <w:szCs w:val="21"/>
          <w:highlight w:val="yellow"/>
        </w:rPr>
        <w:t>M</w:t>
      </w:r>
      <w:r>
        <w:rPr>
          <w:rFonts w:hint="eastAsia" w:ascii="宋体" w:hAnsi="宋体" w:eastAsia="宋体" w:cs="Times New Roman"/>
          <w:color w:val="000000"/>
          <w:kern w:val="0"/>
          <w:szCs w:val="21"/>
          <w:highlight w:val="yellow"/>
        </w:rPr>
        <w:t>odel：</w:t>
      </w:r>
      <w:r>
        <w:rPr>
          <w:rFonts w:hint="eastAsia" w:ascii="宋体" w:hAnsi="宋体" w:eastAsia="宋体" w:cs="Times New Roman"/>
          <w:color w:val="000000"/>
          <w:kern w:val="0"/>
          <w:szCs w:val="21"/>
          <w:highlight w:val="yellow"/>
          <w:lang w:val="en-US" w:eastAsia="zh-CN"/>
        </w:rPr>
        <w:t>7D4M</w:t>
      </w:r>
      <w:r>
        <w:rPr>
          <w:rFonts w:hint="eastAsia" w:ascii="宋体" w:hAnsi="宋体" w:eastAsia="宋体" w:cs="Times New Roman"/>
          <w:color w:val="000000"/>
          <w:kern w:val="0"/>
          <w:szCs w:val="21"/>
        </w:rPr>
        <w:t>”）</w:t>
      </w:r>
      <w:r>
        <w:rPr>
          <w:rFonts w:ascii="宋体" w:hAnsi="宋体" w:eastAsia="宋体" w:cs="Times New Roman"/>
          <w:color w:val="000000"/>
          <w:kern w:val="0"/>
          <w:szCs w:val="21"/>
        </w:rPr>
        <w:t>。</w:t>
      </w:r>
      <w:r>
        <w:rPr>
          <w:rFonts w:hint="eastAsia" w:ascii="宋体" w:hAnsi="宋体" w:eastAsia="宋体" w:cs="Times New Roman"/>
          <w:color w:val="000000"/>
          <w:kern w:val="0"/>
          <w:szCs w:val="21"/>
        </w:rPr>
        <w:t>服务器配置不变。</w:t>
      </w:r>
    </w:p>
    <w:p>
      <w:pPr>
        <w:pStyle w:val="2"/>
        <w:rPr>
          <w:rFonts w:hint="eastAsia" w:ascii="宋体" w:hAnsi="宋体" w:eastAsia="宋体" w:cs="Times New Roman"/>
          <w:color w:val="000000"/>
          <w:kern w:val="0"/>
          <w:szCs w:val="21"/>
          <w:lang w:val="en-US" w:eastAsia="zh-CN"/>
        </w:rPr>
      </w:pPr>
      <w:r>
        <w:rPr>
          <w:rFonts w:hint="eastAsia" w:ascii="宋体" w:hAnsi="宋体" w:eastAsia="宋体" w:cs="Times New Roman"/>
          <w:color w:val="000000"/>
          <w:kern w:val="0"/>
          <w:szCs w:val="21"/>
          <w:lang w:val="en-US" w:eastAsia="zh-CN"/>
        </w:rPr>
        <w:t xml:space="preserve">  2.乙方为保证项目顺利实施，自愿免费提供5台联想笔记本电脑</w:t>
      </w:r>
      <w:bookmarkStart w:id="0" w:name="_GoBack"/>
      <w:bookmarkEnd w:id="0"/>
      <w:r>
        <w:rPr>
          <w:rFonts w:hint="eastAsia" w:ascii="宋体" w:hAnsi="宋体" w:eastAsia="宋体" w:cs="Times New Roman"/>
          <w:color w:val="000000"/>
          <w:kern w:val="0"/>
          <w:szCs w:val="21"/>
          <w:lang w:val="en-US" w:eastAsia="zh-CN"/>
        </w:rPr>
        <w:t>。型号为ThinkPad P15V(20TQA002CD)</w:t>
      </w:r>
    </w:p>
    <w:p>
      <w:pPr>
        <w:pStyle w:val="2"/>
        <w:ind w:firstLine="420" w:firstLineChars="200"/>
        <w:rPr>
          <w:rFonts w:ascii="宋体" w:hAnsi="宋体" w:eastAsia="宋体" w:cs="Times New Roman"/>
          <w:color w:val="000000"/>
          <w:kern w:val="0"/>
          <w:szCs w:val="21"/>
        </w:rPr>
      </w:pPr>
      <w:r>
        <w:rPr>
          <w:rFonts w:hint="eastAsia" w:ascii="宋体" w:hAnsi="宋体" w:eastAsia="宋体" w:cs="Times New Roman"/>
          <w:color w:val="000000"/>
          <w:kern w:val="0"/>
          <w:szCs w:val="21"/>
          <w:lang w:val="en-US" w:eastAsia="zh-CN"/>
        </w:rPr>
        <w:t>3</w:t>
      </w:r>
      <w:r>
        <w:rPr>
          <w:rFonts w:ascii="宋体" w:hAnsi="宋体" w:eastAsia="宋体" w:cs="Times New Roman"/>
          <w:color w:val="000000"/>
          <w:kern w:val="0"/>
          <w:szCs w:val="21"/>
        </w:rPr>
        <w:t>.</w:t>
      </w:r>
      <w:r>
        <w:rPr>
          <w:rFonts w:hint="eastAsia" w:ascii="宋体" w:hAnsi="宋体" w:eastAsia="宋体" w:cs="Times New Roman"/>
          <w:color w:val="000000"/>
          <w:kern w:val="0"/>
          <w:szCs w:val="21"/>
          <w:lang w:eastAsia="zh-CN"/>
        </w:rPr>
        <w:t>其余内容不变。</w:t>
      </w:r>
      <w:r>
        <w:rPr>
          <w:rFonts w:ascii="宋体" w:hAnsi="宋体" w:eastAsia="宋体" w:cs="Times New Roman"/>
          <w:color w:val="000000"/>
          <w:kern w:val="0"/>
          <w:szCs w:val="21"/>
        </w:rPr>
        <w:t>交货时间</w:t>
      </w:r>
      <w:r>
        <w:rPr>
          <w:rFonts w:hint="eastAsia" w:ascii="宋体" w:hAnsi="宋体" w:eastAsia="宋体" w:cs="Times New Roman"/>
          <w:color w:val="000000"/>
          <w:kern w:val="0"/>
          <w:szCs w:val="21"/>
        </w:rPr>
        <w:t>不变，即</w:t>
      </w:r>
      <w:r>
        <w:rPr>
          <w:rFonts w:ascii="宋体" w:hAnsi="宋体" w:eastAsia="宋体" w:cs="Times New Roman"/>
          <w:color w:val="000000"/>
          <w:kern w:val="0"/>
          <w:szCs w:val="21"/>
        </w:rPr>
        <w:t>自</w:t>
      </w:r>
      <w:r>
        <w:rPr>
          <w:rFonts w:hint="eastAsia" w:ascii="宋体" w:hAnsi="宋体" w:eastAsia="宋体" w:cs="Times New Roman"/>
          <w:color w:val="000000"/>
          <w:kern w:val="0"/>
          <w:szCs w:val="21"/>
        </w:rPr>
        <w:t>原合同</w:t>
      </w:r>
      <w:r>
        <w:rPr>
          <w:rFonts w:ascii="宋体" w:hAnsi="宋体" w:eastAsia="宋体" w:cs="Times New Roman"/>
          <w:color w:val="000000"/>
          <w:kern w:val="0"/>
          <w:szCs w:val="21"/>
        </w:rPr>
        <w:t>签订之日起</w:t>
      </w:r>
      <w:r>
        <w:rPr>
          <w:rFonts w:ascii="宋体" w:hAnsi="宋体" w:eastAsia="宋体" w:cs="Times New Roman"/>
          <w:color w:val="000000"/>
          <w:kern w:val="0"/>
          <w:szCs w:val="21"/>
          <w:u w:val="single"/>
        </w:rPr>
        <w:t xml:space="preserve"> 60</w:t>
      </w:r>
      <w:r>
        <w:rPr>
          <w:rFonts w:ascii="宋体" w:hAnsi="宋体" w:eastAsia="宋体" w:cs="Times New Roman"/>
          <w:color w:val="000000"/>
          <w:kern w:val="0"/>
          <w:szCs w:val="21"/>
        </w:rPr>
        <w:t>日内。</w:t>
      </w:r>
    </w:p>
    <w:p>
      <w:pPr>
        <w:spacing w:line="380" w:lineRule="exact"/>
        <w:ind w:firstLine="420" w:firstLineChars="200"/>
        <w:rPr>
          <w:rFonts w:ascii="Times New Roman" w:hAnsi="Times New Roman" w:eastAsia="宋体" w:cs="Times New Roman"/>
          <w:color w:val="000000"/>
          <w:kern w:val="0"/>
          <w:szCs w:val="21"/>
        </w:rPr>
      </w:pPr>
      <w:r>
        <w:rPr>
          <w:rFonts w:ascii="Times New Roman" w:hAnsi="Times New Roman" w:eastAsia="宋体" w:cs="Times New Roman"/>
          <w:color w:val="000000"/>
          <w:kern w:val="0"/>
          <w:szCs w:val="21"/>
        </w:rPr>
        <w:t>二、本协议生效后，即成为原合同不可分割的组成部分，与原合同具有同等的法律效力。 除本协议中明确所作修改的条款之外，原合同的其余部分应完全继续有效。本协议与原合同有相互冲突时，以本协议为准。</w:t>
      </w:r>
    </w:p>
    <w:p>
      <w:pPr>
        <w:spacing w:line="380" w:lineRule="exact"/>
        <w:ind w:firstLine="420" w:firstLineChars="200"/>
        <w:rPr>
          <w:rFonts w:ascii="Times New Roman" w:hAnsi="Times New Roman" w:eastAsia="宋体" w:cs="Times New Roman"/>
          <w:color w:val="000000"/>
          <w:kern w:val="0"/>
          <w:szCs w:val="21"/>
        </w:rPr>
      </w:pPr>
      <w:r>
        <w:rPr>
          <w:rFonts w:ascii="Times New Roman" w:hAnsi="Times New Roman" w:eastAsia="宋体" w:cs="Times New Roman"/>
          <w:color w:val="000000"/>
          <w:kern w:val="0"/>
          <w:szCs w:val="21"/>
        </w:rPr>
        <w:t>三、本协议一式5份，甲方执4份，乙方执1份。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等线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altName w:val="Rom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RomanS">
    <w:panose1 w:val="02000400000000000000"/>
    <w:charset w:val="00"/>
    <w:family w:val="auto"/>
    <w:pitch w:val="default"/>
    <w:sig w:usb0="00000207" w:usb1="00000000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3279"/>
    <w:rsid w:val="00042FA6"/>
    <w:rsid w:val="00061D49"/>
    <w:rsid w:val="00092CA9"/>
    <w:rsid w:val="0010256E"/>
    <w:rsid w:val="00143279"/>
    <w:rsid w:val="001D0C03"/>
    <w:rsid w:val="001D7025"/>
    <w:rsid w:val="001F2FC1"/>
    <w:rsid w:val="002E10C0"/>
    <w:rsid w:val="003C47F4"/>
    <w:rsid w:val="00402252"/>
    <w:rsid w:val="004151CC"/>
    <w:rsid w:val="00442BFA"/>
    <w:rsid w:val="00483665"/>
    <w:rsid w:val="00492986"/>
    <w:rsid w:val="00574A8D"/>
    <w:rsid w:val="00581A7E"/>
    <w:rsid w:val="005D1D50"/>
    <w:rsid w:val="00650AD9"/>
    <w:rsid w:val="006C465C"/>
    <w:rsid w:val="007122F6"/>
    <w:rsid w:val="00723723"/>
    <w:rsid w:val="00916F72"/>
    <w:rsid w:val="0094051D"/>
    <w:rsid w:val="00941085"/>
    <w:rsid w:val="009651A7"/>
    <w:rsid w:val="00A017B1"/>
    <w:rsid w:val="00A0445A"/>
    <w:rsid w:val="00AB5A74"/>
    <w:rsid w:val="00AF5839"/>
    <w:rsid w:val="00B83D3B"/>
    <w:rsid w:val="00C66E9A"/>
    <w:rsid w:val="00C8744A"/>
    <w:rsid w:val="00CA63DC"/>
    <w:rsid w:val="00CE3861"/>
    <w:rsid w:val="00D342FA"/>
    <w:rsid w:val="00D7290A"/>
    <w:rsid w:val="00E01B86"/>
    <w:rsid w:val="00E10779"/>
    <w:rsid w:val="00E1703E"/>
    <w:rsid w:val="00E22787"/>
    <w:rsid w:val="00ED4B30"/>
    <w:rsid w:val="00FB417F"/>
    <w:rsid w:val="16E10E6B"/>
    <w:rsid w:val="46AC1E02"/>
    <w:rsid w:val="49D80D5D"/>
    <w:rsid w:val="6C796D06"/>
    <w:rsid w:val="76440A89"/>
    <w:rsid w:val="7E8B0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semiHidden/>
    <w:unhideWhenUsed/>
    <w:qFormat/>
    <w:uiPriority w:val="99"/>
    <w:pPr>
      <w:ind w:firstLine="420" w:firstLineChars="100"/>
    </w:pPr>
  </w:style>
  <w:style w:type="paragraph" w:styleId="3">
    <w:name w:val="Body Text"/>
    <w:basedOn w:val="1"/>
    <w:semiHidden/>
    <w:unhideWhenUsed/>
    <w:uiPriority w:val="99"/>
    <w:pPr>
      <w:spacing w:after="120" w:afterLines="0" w:afterAutospacing="0"/>
    </w:p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0"/>
    <w:rPr>
      <w:rFonts w:ascii="Times New Roman" w:hAnsi="Times New Roman" w:eastAsia="宋体" w:cs="Times New Roman"/>
      <w:sz w:val="24"/>
      <w:szCs w:val="24"/>
    </w:rPr>
  </w:style>
  <w:style w:type="character" w:customStyle="1" w:styleId="9">
    <w:name w:val="页眉 字符"/>
    <w:basedOn w:val="7"/>
    <w:link w:val="5"/>
    <w:qFormat/>
    <w:uiPriority w:val="99"/>
    <w:rPr>
      <w:sz w:val="18"/>
      <w:szCs w:val="18"/>
    </w:rPr>
  </w:style>
  <w:style w:type="character" w:customStyle="1" w:styleId="10">
    <w:name w:val="页脚 字符"/>
    <w:basedOn w:val="7"/>
    <w:link w:val="4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137</Words>
  <Characters>783</Characters>
  <Lines>6</Lines>
  <Paragraphs>1</Paragraphs>
  <TotalTime>32</TotalTime>
  <ScaleCrop>false</ScaleCrop>
  <LinksUpToDate>false</LinksUpToDate>
  <CharactersWithSpaces>919</CharactersWithSpaces>
  <Application>WPS Office_10.1.0.7698_F1E327BC-269C-435d-A152-05C5408002CA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2021-08-23T12:58:00Z</dcterms:created>
  <dc:creator>Ruhai Du</dc:creator>
  <cp:lastModifiedBy>满满的是  爱</cp:lastModifiedBy>
  <dcterms:modified xsi:type="dcterms:W3CDTF">2021-11-11T05:59:15Z</dcterms:modified>
  <cp:revision>33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